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3972" w:rsidRPr="00D875DF" w:rsidP="00207C6B">
      <w:pPr>
        <w:pStyle w:val="Title"/>
        <w:suppressAutoHyphens/>
        <w:contextualSpacing/>
        <w:jc w:val="right"/>
        <w:rPr>
          <w:b w:val="0"/>
          <w:i w:val="0"/>
        </w:rPr>
      </w:pPr>
      <w:r w:rsidRPr="00D875DF">
        <w:rPr>
          <w:b w:val="0"/>
          <w:i w:val="0"/>
        </w:rPr>
        <w:t>Дело № 5-</w:t>
      </w:r>
      <w:r w:rsidRPr="00D875DF" w:rsidR="00D875DF">
        <w:rPr>
          <w:b w:val="0"/>
          <w:i w:val="0"/>
        </w:rPr>
        <w:t>545</w:t>
      </w:r>
      <w:r w:rsidRPr="00D875DF">
        <w:rPr>
          <w:b w:val="0"/>
          <w:i w:val="0"/>
        </w:rPr>
        <w:t>-</w:t>
      </w:r>
      <w:r w:rsidRPr="00D875DF" w:rsidR="00BA2802">
        <w:rPr>
          <w:b w:val="0"/>
          <w:i w:val="0"/>
        </w:rPr>
        <w:t>2806</w:t>
      </w:r>
      <w:r w:rsidRPr="00D875DF">
        <w:rPr>
          <w:b w:val="0"/>
          <w:i w:val="0"/>
        </w:rPr>
        <w:t>/20</w:t>
      </w:r>
      <w:r w:rsidRPr="00D875DF" w:rsidR="00BA2802">
        <w:rPr>
          <w:b w:val="0"/>
          <w:i w:val="0"/>
        </w:rPr>
        <w:t>2</w:t>
      </w:r>
      <w:r w:rsidRPr="00D875DF" w:rsidR="00410CA7">
        <w:rPr>
          <w:b w:val="0"/>
          <w:i w:val="0"/>
        </w:rPr>
        <w:t>4</w:t>
      </w:r>
    </w:p>
    <w:p w:rsidR="009B472F" w:rsidRPr="00D875DF" w:rsidP="00207C6B">
      <w:pPr>
        <w:suppressAutoHyphens/>
        <w:contextualSpacing/>
        <w:jc w:val="center"/>
        <w:textAlignment w:val="baseline"/>
        <w:rPr>
          <w:szCs w:val="24"/>
        </w:rPr>
      </w:pPr>
    </w:p>
    <w:p w:rsidR="00716419" w:rsidRPr="00D875DF" w:rsidP="00207C6B">
      <w:pPr>
        <w:suppressAutoHyphens/>
        <w:contextualSpacing/>
        <w:jc w:val="center"/>
        <w:textAlignment w:val="baseline"/>
        <w:rPr>
          <w:szCs w:val="24"/>
        </w:rPr>
      </w:pPr>
      <w:r w:rsidRPr="00D875DF">
        <w:rPr>
          <w:szCs w:val="24"/>
        </w:rPr>
        <w:t>ПОСТАНОВЛЕНИЕ</w:t>
      </w:r>
    </w:p>
    <w:p w:rsidR="00313972" w:rsidRPr="00D875DF" w:rsidP="00207C6B">
      <w:pPr>
        <w:pStyle w:val="Subtitle"/>
        <w:suppressAutoHyphens/>
        <w:ind w:left="-142" w:right="423" w:firstLine="709"/>
        <w:contextualSpacing/>
        <w:rPr>
          <w:b w:val="0"/>
          <w:i w:val="0"/>
        </w:rPr>
      </w:pPr>
      <w:r w:rsidRPr="00D875DF">
        <w:rPr>
          <w:b w:val="0"/>
          <w:i w:val="0"/>
        </w:rPr>
        <w:t>по делу об административном правонарушении</w:t>
      </w:r>
    </w:p>
    <w:p w:rsidR="00F90787" w:rsidRPr="00D875DF" w:rsidP="00207C6B">
      <w:pPr>
        <w:suppressAutoHyphens/>
        <w:contextualSpacing/>
        <w:textAlignment w:val="baseline"/>
        <w:rPr>
          <w:szCs w:val="24"/>
        </w:rPr>
      </w:pPr>
    </w:p>
    <w:p w:rsidR="00716419" w:rsidRPr="00D875DF" w:rsidP="00207C6B">
      <w:pPr>
        <w:suppressAutoHyphens/>
        <w:contextualSpacing/>
        <w:jc w:val="center"/>
        <w:textAlignment w:val="baseline"/>
        <w:rPr>
          <w:szCs w:val="24"/>
        </w:rPr>
      </w:pPr>
      <w:r w:rsidRPr="00D875DF">
        <w:rPr>
          <w:szCs w:val="24"/>
        </w:rPr>
        <w:t xml:space="preserve">город </w:t>
      </w:r>
      <w:r w:rsidRPr="00D875DF" w:rsidR="00BA2802">
        <w:rPr>
          <w:szCs w:val="24"/>
        </w:rPr>
        <w:t>Ханты-Мансийск</w:t>
      </w:r>
      <w:r w:rsidRPr="00D875DF">
        <w:rPr>
          <w:szCs w:val="24"/>
        </w:rPr>
        <w:t xml:space="preserve">             </w:t>
      </w:r>
      <w:r w:rsidRPr="00D875DF" w:rsidR="00602ABA">
        <w:rPr>
          <w:szCs w:val="24"/>
        </w:rPr>
        <w:t xml:space="preserve">         </w:t>
      </w:r>
      <w:r w:rsidRPr="00D875DF">
        <w:rPr>
          <w:szCs w:val="24"/>
        </w:rPr>
        <w:t xml:space="preserve"> </w:t>
      </w:r>
      <w:r w:rsidRPr="00D875DF" w:rsidR="00A229ED">
        <w:rPr>
          <w:szCs w:val="24"/>
        </w:rPr>
        <w:t xml:space="preserve">       </w:t>
      </w:r>
      <w:r w:rsidRPr="00D875DF" w:rsidR="007E1FFF">
        <w:rPr>
          <w:szCs w:val="24"/>
        </w:rPr>
        <w:t xml:space="preserve">     </w:t>
      </w:r>
      <w:r w:rsidRPr="00D875DF" w:rsidR="00313972">
        <w:rPr>
          <w:szCs w:val="24"/>
        </w:rPr>
        <w:t xml:space="preserve">  </w:t>
      </w:r>
      <w:r w:rsidRPr="00D875DF" w:rsidR="00051BDC">
        <w:rPr>
          <w:szCs w:val="24"/>
        </w:rPr>
        <w:t xml:space="preserve">        </w:t>
      </w:r>
      <w:r w:rsidRPr="00D875DF" w:rsidR="00BF66D1">
        <w:rPr>
          <w:szCs w:val="24"/>
        </w:rPr>
        <w:t xml:space="preserve">      </w:t>
      </w:r>
      <w:r w:rsidRPr="00D875DF" w:rsidR="00051BDC">
        <w:rPr>
          <w:szCs w:val="24"/>
        </w:rPr>
        <w:t xml:space="preserve"> </w:t>
      </w:r>
      <w:r w:rsidRPr="00D875DF" w:rsidR="00471B08">
        <w:rPr>
          <w:szCs w:val="24"/>
        </w:rPr>
        <w:t xml:space="preserve">  </w:t>
      </w:r>
      <w:r w:rsidRPr="00D875DF" w:rsidR="00020EA8">
        <w:rPr>
          <w:szCs w:val="24"/>
        </w:rPr>
        <w:t xml:space="preserve"> </w:t>
      </w:r>
      <w:r w:rsidRPr="00D875DF" w:rsidR="007C0643">
        <w:rPr>
          <w:szCs w:val="24"/>
        </w:rPr>
        <w:t xml:space="preserve">   </w:t>
      </w:r>
      <w:r w:rsidRPr="00D875DF" w:rsidR="00F648AE">
        <w:rPr>
          <w:szCs w:val="24"/>
        </w:rPr>
        <w:t xml:space="preserve">  </w:t>
      </w:r>
      <w:r w:rsidRPr="00D875DF" w:rsidR="00AA28A9">
        <w:rPr>
          <w:szCs w:val="24"/>
        </w:rPr>
        <w:t xml:space="preserve">   </w:t>
      </w:r>
      <w:r w:rsidRPr="00D875DF" w:rsidR="00D63E7A">
        <w:rPr>
          <w:szCs w:val="24"/>
        </w:rPr>
        <w:t xml:space="preserve">    </w:t>
      </w:r>
      <w:r w:rsidRPr="00D875DF" w:rsidR="00D875DF">
        <w:rPr>
          <w:szCs w:val="24"/>
        </w:rPr>
        <w:t xml:space="preserve">       </w:t>
      </w:r>
      <w:r w:rsidR="00D875DF">
        <w:rPr>
          <w:szCs w:val="24"/>
        </w:rPr>
        <w:t xml:space="preserve">            </w:t>
      </w:r>
      <w:r w:rsidRPr="00D875DF" w:rsidR="00D875DF">
        <w:rPr>
          <w:szCs w:val="24"/>
        </w:rPr>
        <w:t>23 мая</w:t>
      </w:r>
      <w:r w:rsidRPr="00D875DF" w:rsidR="00410CA7">
        <w:rPr>
          <w:szCs w:val="24"/>
        </w:rPr>
        <w:t xml:space="preserve"> 2024</w:t>
      </w:r>
      <w:r w:rsidRPr="00D875DF" w:rsidR="00313972">
        <w:rPr>
          <w:szCs w:val="24"/>
        </w:rPr>
        <w:t xml:space="preserve"> года</w:t>
      </w:r>
    </w:p>
    <w:p w:rsidR="00716419" w:rsidRPr="00D875DF" w:rsidP="00207C6B">
      <w:pPr>
        <w:suppressAutoHyphens/>
        <w:contextualSpacing/>
        <w:textAlignment w:val="baseline"/>
        <w:rPr>
          <w:szCs w:val="24"/>
        </w:rPr>
      </w:pPr>
    </w:p>
    <w:p w:rsidR="000719BC" w:rsidRPr="00D875DF" w:rsidP="00D875DF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Ми</w:t>
      </w:r>
      <w:r w:rsidRPr="00D875DF" w:rsidR="00912210">
        <w:rPr>
          <w:szCs w:val="24"/>
        </w:rPr>
        <w:t>ровой судья судебного участка №</w:t>
      </w:r>
      <w:r w:rsidRPr="00D875DF" w:rsidR="00BA2802">
        <w:rPr>
          <w:szCs w:val="24"/>
        </w:rPr>
        <w:t>6</w:t>
      </w:r>
      <w:r w:rsidRPr="00D875DF">
        <w:rPr>
          <w:szCs w:val="24"/>
        </w:rPr>
        <w:t xml:space="preserve"> </w:t>
      </w:r>
      <w:r w:rsidRPr="00D875DF" w:rsidR="00BA2802">
        <w:rPr>
          <w:szCs w:val="24"/>
        </w:rPr>
        <w:t>Ханты-Мансийского</w:t>
      </w:r>
      <w:r w:rsidRPr="00D875DF">
        <w:rPr>
          <w:szCs w:val="24"/>
        </w:rPr>
        <w:t xml:space="preserve"> судебного района Ханты-Мансийского автономного округа – Югры Жиляк Н.Н.</w:t>
      </w:r>
      <w:r w:rsidRPr="00D875DF" w:rsidR="0016546C">
        <w:rPr>
          <w:szCs w:val="24"/>
        </w:rPr>
        <w:t xml:space="preserve"> </w:t>
      </w:r>
      <w:r w:rsidRPr="00D875DF">
        <w:rPr>
          <w:szCs w:val="24"/>
        </w:rPr>
        <w:t>(</w:t>
      </w:r>
      <w:r w:rsidRPr="00D875DF" w:rsidR="00BA2802">
        <w:rPr>
          <w:szCs w:val="24"/>
        </w:rPr>
        <w:t>628011, Ханты-Мансийс</w:t>
      </w:r>
      <w:r w:rsidRPr="00D875DF" w:rsidR="008F7DE4">
        <w:rPr>
          <w:szCs w:val="24"/>
        </w:rPr>
        <w:t>кий автономный округ – Югра, г.Ханты-Мансийск, ул.</w:t>
      </w:r>
      <w:r w:rsidRPr="00D875DF" w:rsidR="00BA2802">
        <w:rPr>
          <w:szCs w:val="24"/>
        </w:rPr>
        <w:t>Ленина, дом 87</w:t>
      </w:r>
      <w:r w:rsidRPr="00D875DF" w:rsidR="00D875DF">
        <w:rPr>
          <w:szCs w:val="24"/>
        </w:rPr>
        <w:t>/1</w:t>
      </w:r>
      <w:r w:rsidRPr="00D875DF">
        <w:rPr>
          <w:szCs w:val="24"/>
        </w:rPr>
        <w:t>), с участием</w:t>
      </w:r>
      <w:r w:rsidRPr="00D875DF" w:rsidR="001219F7">
        <w:rPr>
          <w:szCs w:val="24"/>
        </w:rPr>
        <w:t xml:space="preserve"> </w:t>
      </w:r>
      <w:r w:rsidRPr="00D875DF" w:rsidR="00716419">
        <w:rPr>
          <w:szCs w:val="24"/>
        </w:rPr>
        <w:t>лица, в отношении которого ведется производство по делу об административном п</w:t>
      </w:r>
      <w:r w:rsidRPr="00D875DF" w:rsidR="009B472F">
        <w:rPr>
          <w:szCs w:val="24"/>
        </w:rPr>
        <w:t>равонарушении –</w:t>
      </w:r>
      <w:r w:rsidRPr="00D875DF">
        <w:rPr>
          <w:szCs w:val="24"/>
        </w:rPr>
        <w:t xml:space="preserve"> </w:t>
      </w:r>
      <w:r w:rsidRPr="00D875DF" w:rsidR="00D875DF">
        <w:rPr>
          <w:szCs w:val="24"/>
        </w:rPr>
        <w:t>Колобаева А.В</w:t>
      </w:r>
      <w:r w:rsidRPr="00D875DF" w:rsidR="00E8477D">
        <w:rPr>
          <w:szCs w:val="24"/>
        </w:rPr>
        <w:t>.</w:t>
      </w:r>
      <w:r w:rsidRPr="00D875DF" w:rsidR="00414116">
        <w:rPr>
          <w:szCs w:val="24"/>
        </w:rPr>
        <w:t>,</w:t>
      </w:r>
      <w:r w:rsidRPr="00D875DF" w:rsidR="00F05DFB">
        <w:rPr>
          <w:szCs w:val="24"/>
        </w:rPr>
        <w:t xml:space="preserve"> </w:t>
      </w:r>
      <w:r w:rsidRPr="00D875DF" w:rsidR="00716419">
        <w:rPr>
          <w:szCs w:val="24"/>
        </w:rPr>
        <w:t xml:space="preserve">рассмотрев материалы дела об административном правонарушении, предусмотренном </w:t>
      </w:r>
      <w:r w:rsidRPr="00D875DF" w:rsidR="00207C6B">
        <w:rPr>
          <w:szCs w:val="24"/>
        </w:rPr>
        <w:t>ст.</w:t>
      </w:r>
      <w:r w:rsidRPr="00D875DF" w:rsidR="00716419">
        <w:rPr>
          <w:szCs w:val="24"/>
        </w:rPr>
        <w:t>20.2</w:t>
      </w:r>
      <w:r w:rsidRPr="00D875DF" w:rsidR="0078423D">
        <w:rPr>
          <w:szCs w:val="24"/>
        </w:rPr>
        <w:t>1</w:t>
      </w:r>
      <w:r w:rsidRPr="00D875DF" w:rsidR="00716419">
        <w:rPr>
          <w:szCs w:val="24"/>
        </w:rPr>
        <w:t xml:space="preserve"> Кодекса Российско</w:t>
      </w:r>
      <w:r w:rsidRPr="00D875DF" w:rsidR="00920366">
        <w:rPr>
          <w:szCs w:val="24"/>
        </w:rPr>
        <w:t xml:space="preserve">й Федерации об административных </w:t>
      </w:r>
      <w:r w:rsidRPr="00D875DF" w:rsidR="00716419">
        <w:rPr>
          <w:szCs w:val="24"/>
        </w:rPr>
        <w:t>правонарушениях</w:t>
      </w:r>
      <w:r w:rsidRPr="00D875DF" w:rsidR="008F7DE4">
        <w:rPr>
          <w:szCs w:val="24"/>
        </w:rPr>
        <w:t xml:space="preserve"> (далее – КоАП РФ)</w:t>
      </w:r>
      <w:r w:rsidRPr="00D875DF" w:rsidR="00716419">
        <w:rPr>
          <w:szCs w:val="24"/>
        </w:rPr>
        <w:t xml:space="preserve">, в отношении </w:t>
      </w:r>
      <w:r w:rsidRPr="00D875DF" w:rsidR="00D875DF">
        <w:rPr>
          <w:szCs w:val="24"/>
        </w:rPr>
        <w:t xml:space="preserve">Колобаева Абая </w:t>
      </w:r>
      <w:r w:rsidRPr="00D875DF" w:rsidR="00D875DF">
        <w:rPr>
          <w:szCs w:val="24"/>
        </w:rPr>
        <w:t>Вискумбаевича</w:t>
      </w:r>
      <w:r w:rsidRPr="00D875DF" w:rsidR="007E1FFF">
        <w:rPr>
          <w:szCs w:val="24"/>
        </w:rPr>
        <w:t>,</w:t>
      </w:r>
      <w:r w:rsidRPr="00D875DF" w:rsidR="00172146">
        <w:rPr>
          <w:szCs w:val="24"/>
        </w:rPr>
        <w:t xml:space="preserve"> </w:t>
      </w:r>
      <w:r>
        <w:rPr>
          <w:szCs w:val="24"/>
        </w:rPr>
        <w:t>…</w:t>
      </w:r>
      <w:r w:rsidRPr="00D875DF" w:rsidR="00912210">
        <w:rPr>
          <w:spacing w:val="-2"/>
          <w:szCs w:val="24"/>
        </w:rPr>
        <w:t>,</w:t>
      </w:r>
      <w:r w:rsidRPr="00D875DF" w:rsidR="001E5DEF">
        <w:rPr>
          <w:spacing w:val="-2"/>
          <w:szCs w:val="24"/>
        </w:rPr>
        <w:t xml:space="preserve"> подвергнутого административным наказаниям за однородные правонарушения,</w:t>
      </w:r>
    </w:p>
    <w:p w:rsidR="00716419" w:rsidRPr="00D875DF" w:rsidP="00920366">
      <w:pPr>
        <w:suppressAutoHyphens/>
        <w:contextualSpacing/>
        <w:jc w:val="center"/>
        <w:rPr>
          <w:spacing w:val="34"/>
          <w:szCs w:val="24"/>
        </w:rPr>
      </w:pPr>
      <w:r w:rsidRPr="00D875DF">
        <w:rPr>
          <w:spacing w:val="34"/>
          <w:szCs w:val="24"/>
        </w:rPr>
        <w:t>установил:</w:t>
      </w:r>
    </w:p>
    <w:p w:rsidR="00716419" w:rsidRPr="00D875DF" w:rsidP="00207C6B">
      <w:pPr>
        <w:suppressAutoHyphens/>
        <w:ind w:firstLine="709"/>
        <w:contextualSpacing/>
        <w:jc w:val="both"/>
        <w:rPr>
          <w:szCs w:val="24"/>
        </w:rPr>
      </w:pPr>
    </w:p>
    <w:p w:rsidR="004E4822" w:rsidRPr="00D875DF" w:rsidP="00207C6B">
      <w:pPr>
        <w:shd w:val="clear" w:color="auto" w:fill="FFFFFF"/>
        <w:suppressAutoHyphens/>
        <w:ind w:firstLine="709"/>
        <w:contextualSpacing/>
        <w:jc w:val="both"/>
        <w:rPr>
          <w:spacing w:val="-4"/>
          <w:szCs w:val="24"/>
        </w:rPr>
      </w:pPr>
      <w:r w:rsidRPr="00D875DF">
        <w:rPr>
          <w:szCs w:val="24"/>
        </w:rPr>
        <w:t>22.05</w:t>
      </w:r>
      <w:r w:rsidRPr="00D875DF" w:rsidR="00410CA7">
        <w:rPr>
          <w:szCs w:val="24"/>
        </w:rPr>
        <w:t>.2024</w:t>
      </w:r>
      <w:r w:rsidRPr="00D875DF" w:rsidR="00210FBA">
        <w:rPr>
          <w:szCs w:val="24"/>
        </w:rPr>
        <w:t xml:space="preserve"> </w:t>
      </w:r>
      <w:r w:rsidRPr="00D875DF" w:rsidR="00502D08">
        <w:rPr>
          <w:szCs w:val="24"/>
        </w:rPr>
        <w:t xml:space="preserve">в </w:t>
      </w:r>
      <w:r w:rsidRPr="00D875DF">
        <w:rPr>
          <w:szCs w:val="24"/>
        </w:rPr>
        <w:t>16</w:t>
      </w:r>
      <w:r w:rsidRPr="00D875DF" w:rsidR="00C45D3A">
        <w:rPr>
          <w:szCs w:val="24"/>
        </w:rPr>
        <w:t>:</w:t>
      </w:r>
      <w:r w:rsidRPr="00D875DF">
        <w:rPr>
          <w:szCs w:val="24"/>
        </w:rPr>
        <w:t>15</w:t>
      </w:r>
      <w:r w:rsidRPr="00D875DF" w:rsidR="00502D08">
        <w:rPr>
          <w:szCs w:val="24"/>
        </w:rPr>
        <w:t xml:space="preserve"> </w:t>
      </w:r>
      <w:r w:rsidRPr="00D875DF">
        <w:rPr>
          <w:szCs w:val="24"/>
        </w:rPr>
        <w:t>Колобаев А.В</w:t>
      </w:r>
      <w:r w:rsidRPr="00D875DF" w:rsidR="00E8477D">
        <w:rPr>
          <w:szCs w:val="24"/>
        </w:rPr>
        <w:t>.</w:t>
      </w:r>
      <w:r w:rsidRPr="00D875DF" w:rsidR="00210FBA">
        <w:rPr>
          <w:szCs w:val="24"/>
        </w:rPr>
        <w:t xml:space="preserve"> </w:t>
      </w:r>
      <w:r w:rsidRPr="00D875DF" w:rsidR="00DF47F1">
        <w:rPr>
          <w:spacing w:val="-4"/>
          <w:szCs w:val="24"/>
        </w:rPr>
        <w:t>находился</w:t>
      </w:r>
      <w:r w:rsidRPr="00D875DF">
        <w:rPr>
          <w:spacing w:val="-4"/>
          <w:szCs w:val="24"/>
        </w:rPr>
        <w:t xml:space="preserve"> в общественном месте </w:t>
      </w:r>
      <w:r w:rsidRPr="00D875DF" w:rsidR="00E8477D">
        <w:rPr>
          <w:spacing w:val="-4"/>
          <w:szCs w:val="24"/>
        </w:rPr>
        <w:t xml:space="preserve">на </w:t>
      </w:r>
      <w:r w:rsidRPr="00D875DF">
        <w:rPr>
          <w:spacing w:val="-4"/>
          <w:szCs w:val="24"/>
        </w:rPr>
        <w:t xml:space="preserve">привокзальной площади речного вокзала г.Ханты-Мансийска </w:t>
      </w:r>
      <w:r w:rsidRPr="00D875DF" w:rsidR="00716483">
        <w:rPr>
          <w:spacing w:val="-4"/>
          <w:szCs w:val="24"/>
        </w:rPr>
        <w:t>по адресу: Ханты-Мансийский автономный округ</w:t>
      </w:r>
      <w:r w:rsidRPr="00D875DF" w:rsidR="008F7DE4">
        <w:rPr>
          <w:spacing w:val="-4"/>
          <w:szCs w:val="24"/>
        </w:rPr>
        <w:t xml:space="preserve"> – Югра, г.</w:t>
      </w:r>
      <w:r w:rsidRPr="00D875DF" w:rsidR="00207C6B">
        <w:rPr>
          <w:spacing w:val="-4"/>
          <w:szCs w:val="24"/>
        </w:rPr>
        <w:t xml:space="preserve">Ханты-Мансийск, </w:t>
      </w:r>
      <w:r w:rsidRPr="00D875DF" w:rsidR="009D1B59">
        <w:rPr>
          <w:spacing w:val="-4"/>
          <w:szCs w:val="24"/>
        </w:rPr>
        <w:t>ул.</w:t>
      </w:r>
      <w:r w:rsidRPr="00D875DF" w:rsidR="00410CA7">
        <w:rPr>
          <w:spacing w:val="-4"/>
          <w:szCs w:val="24"/>
        </w:rPr>
        <w:t xml:space="preserve">Бориса Щербины, д.3 </w:t>
      </w:r>
      <w:r w:rsidRPr="00D875DF">
        <w:rPr>
          <w:spacing w:val="-4"/>
          <w:szCs w:val="24"/>
        </w:rPr>
        <w:t xml:space="preserve">в состоянии алкогольного опьянения, </w:t>
      </w:r>
      <w:r w:rsidRPr="00D875DF" w:rsidR="00716483">
        <w:rPr>
          <w:spacing w:val="-4"/>
          <w:szCs w:val="24"/>
        </w:rPr>
        <w:t>имел шаткую походку, невнятную речь, резкий запах алкоголя из полости рта,</w:t>
      </w:r>
      <w:r w:rsidRPr="00D875DF" w:rsidR="00210FBA">
        <w:rPr>
          <w:spacing w:val="-4"/>
          <w:szCs w:val="24"/>
        </w:rPr>
        <w:t xml:space="preserve"> </w:t>
      </w:r>
      <w:r w:rsidRPr="00D875DF">
        <w:rPr>
          <w:spacing w:val="-4"/>
          <w:szCs w:val="24"/>
        </w:rPr>
        <w:t>имел неопрятный внешний вид, 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FE152D" w:rsidP="00207C6B">
      <w:pPr>
        <w:shd w:val="clear" w:color="auto" w:fill="FFFFFF"/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В судебном заседании</w:t>
      </w:r>
      <w:r w:rsidRPr="00D875DF" w:rsidR="00F459A8">
        <w:rPr>
          <w:szCs w:val="24"/>
        </w:rPr>
        <w:t xml:space="preserve"> </w:t>
      </w:r>
      <w:r w:rsidRPr="00D875DF" w:rsidR="00D875DF">
        <w:rPr>
          <w:szCs w:val="24"/>
        </w:rPr>
        <w:t>Колобаев А.В</w:t>
      </w:r>
      <w:r w:rsidRPr="00D875DF" w:rsidR="00E8477D">
        <w:rPr>
          <w:szCs w:val="24"/>
        </w:rPr>
        <w:t>.</w:t>
      </w:r>
      <w:r w:rsidRPr="00D875DF" w:rsidR="00D4223B">
        <w:rPr>
          <w:szCs w:val="24"/>
        </w:rPr>
        <w:t xml:space="preserve"> </w:t>
      </w:r>
      <w:r w:rsidRPr="00D875DF">
        <w:rPr>
          <w:szCs w:val="24"/>
        </w:rPr>
        <w:t xml:space="preserve">вину в совершении данного </w:t>
      </w:r>
      <w:r w:rsidRPr="00D875DF">
        <w:rPr>
          <w:szCs w:val="24"/>
        </w:rPr>
        <w:t>административного правонарушения признал</w:t>
      </w:r>
      <w:r w:rsidRPr="00D875DF" w:rsidR="004C16A9">
        <w:rPr>
          <w:szCs w:val="24"/>
        </w:rPr>
        <w:t>.</w:t>
      </w:r>
      <w:r w:rsidRPr="00D875DF" w:rsidR="00253633">
        <w:rPr>
          <w:szCs w:val="24"/>
        </w:rPr>
        <w:t xml:space="preserve"> </w:t>
      </w:r>
      <w:r w:rsidRPr="00D875DF" w:rsidR="00475FBE">
        <w:rPr>
          <w:szCs w:val="24"/>
        </w:rPr>
        <w:t xml:space="preserve">Подтвердил, что действительно находился в указанные в протоколе время и месте в состоянии алкогольного опьянения. </w:t>
      </w:r>
    </w:p>
    <w:p w:rsidR="00602ABA" w:rsidRPr="00D875DF" w:rsidP="00207C6B">
      <w:pPr>
        <w:shd w:val="clear" w:color="auto" w:fill="FFFFFF"/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Изучив материалы дела, заслушав объяснения </w:t>
      </w:r>
      <w:r w:rsidRPr="00D875DF" w:rsidR="00D875DF">
        <w:rPr>
          <w:szCs w:val="24"/>
        </w:rPr>
        <w:t>Колобаева А.В</w:t>
      </w:r>
      <w:r w:rsidRPr="00D875DF" w:rsidR="00E8477D">
        <w:rPr>
          <w:szCs w:val="24"/>
        </w:rPr>
        <w:t>.</w:t>
      </w:r>
      <w:r w:rsidRPr="00D875DF">
        <w:rPr>
          <w:szCs w:val="24"/>
        </w:rPr>
        <w:t xml:space="preserve">, суд приходит к следующим выводам. </w:t>
      </w:r>
    </w:p>
    <w:p w:rsidR="00D92B29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Факт </w:t>
      </w:r>
      <w:r w:rsidRPr="00D875DF">
        <w:rPr>
          <w:szCs w:val="24"/>
        </w:rPr>
        <w:t>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D875DF" w:rsidR="000719BC">
        <w:rPr>
          <w:szCs w:val="24"/>
        </w:rPr>
        <w:t xml:space="preserve"> от </w:t>
      </w:r>
      <w:r w:rsidRPr="00D875DF" w:rsidR="00D875DF">
        <w:rPr>
          <w:szCs w:val="24"/>
        </w:rPr>
        <w:t>22.05</w:t>
      </w:r>
      <w:r w:rsidRPr="00D875DF" w:rsidR="00410CA7">
        <w:rPr>
          <w:szCs w:val="24"/>
        </w:rPr>
        <w:t>.2024</w:t>
      </w:r>
      <w:r w:rsidRPr="00D875DF" w:rsidR="000719BC">
        <w:rPr>
          <w:szCs w:val="24"/>
        </w:rPr>
        <w:t xml:space="preserve"> </w:t>
      </w:r>
      <w:r w:rsidRPr="00D875DF" w:rsidR="00D875DF">
        <w:rPr>
          <w:szCs w:val="24"/>
        </w:rPr>
        <w:t xml:space="preserve">серии УТУ 23 </w:t>
      </w:r>
      <w:r w:rsidRPr="00D875DF" w:rsidR="000719BC">
        <w:rPr>
          <w:szCs w:val="24"/>
        </w:rPr>
        <w:t>№</w:t>
      </w:r>
      <w:r>
        <w:rPr>
          <w:szCs w:val="24"/>
        </w:rPr>
        <w:t>…</w:t>
      </w:r>
      <w:r w:rsidRPr="00D875DF">
        <w:rPr>
          <w:szCs w:val="24"/>
        </w:rPr>
        <w:t xml:space="preserve">; </w:t>
      </w:r>
      <w:r w:rsidRPr="00D875DF" w:rsidR="000719BC">
        <w:rPr>
          <w:szCs w:val="24"/>
        </w:rPr>
        <w:t>рапортом</w:t>
      </w:r>
      <w:r w:rsidRPr="00D875DF">
        <w:rPr>
          <w:szCs w:val="24"/>
        </w:rPr>
        <w:t xml:space="preserve"> сотрудник</w:t>
      </w:r>
      <w:r w:rsidRPr="00D875DF" w:rsidR="00EF2E50">
        <w:rPr>
          <w:szCs w:val="24"/>
        </w:rPr>
        <w:t>а</w:t>
      </w:r>
      <w:r w:rsidRPr="00D875DF">
        <w:rPr>
          <w:szCs w:val="24"/>
        </w:rPr>
        <w:t xml:space="preserve"> полиции, в котор</w:t>
      </w:r>
      <w:r w:rsidRPr="00D875DF" w:rsidR="000719BC">
        <w:rPr>
          <w:szCs w:val="24"/>
        </w:rPr>
        <w:t>ом</w:t>
      </w:r>
      <w:r w:rsidRPr="00D875DF">
        <w:rPr>
          <w:szCs w:val="24"/>
        </w:rPr>
        <w:t xml:space="preserve"> изложены все обстоятельства с</w:t>
      </w:r>
      <w:r w:rsidRPr="00D875DF">
        <w:rPr>
          <w:szCs w:val="24"/>
        </w:rPr>
        <w:t xml:space="preserve">овершенного правонарушения; </w:t>
      </w:r>
      <w:r w:rsidRPr="00D875DF" w:rsidR="00F136FD">
        <w:rPr>
          <w:szCs w:val="24"/>
        </w:rPr>
        <w:t>объяснени</w:t>
      </w:r>
      <w:r w:rsidRPr="00D875DF" w:rsidR="00D875DF">
        <w:rPr>
          <w:szCs w:val="24"/>
        </w:rPr>
        <w:t>ями</w:t>
      </w:r>
      <w:r w:rsidRPr="00D875DF" w:rsidR="00F136FD">
        <w:rPr>
          <w:szCs w:val="24"/>
        </w:rPr>
        <w:t xml:space="preserve"> свидетел</w:t>
      </w:r>
      <w:r w:rsidRPr="00D875DF" w:rsidR="00D875DF">
        <w:rPr>
          <w:szCs w:val="24"/>
        </w:rPr>
        <w:t>ей</w:t>
      </w:r>
      <w:r w:rsidRPr="00D875DF" w:rsidR="00F136FD">
        <w:rPr>
          <w:szCs w:val="24"/>
        </w:rPr>
        <w:t xml:space="preserve">; </w:t>
      </w:r>
      <w:r w:rsidRPr="00D875DF" w:rsidR="00262D3A">
        <w:rPr>
          <w:szCs w:val="24"/>
        </w:rPr>
        <w:t xml:space="preserve">протоколом о направлении на медицинское освидетельствование; </w:t>
      </w:r>
      <w:r w:rsidRPr="00D875DF">
        <w:rPr>
          <w:szCs w:val="24"/>
        </w:rPr>
        <w:t xml:space="preserve">актом медицинского освидетельствования на состояние опьянения </w:t>
      </w:r>
      <w:r w:rsidRPr="00D875DF" w:rsidR="00475FBE">
        <w:rPr>
          <w:szCs w:val="24"/>
        </w:rPr>
        <w:t>№</w:t>
      </w:r>
      <w:r w:rsidRPr="00D875DF" w:rsidR="00D875DF">
        <w:rPr>
          <w:szCs w:val="24"/>
        </w:rPr>
        <w:t>783; протоколом о задержании лица от 22.05.2024; протоколом досмотра от 22.05.2024; протоколом о доставлении от 22.05.2024.</w:t>
      </w:r>
    </w:p>
    <w:p w:rsidR="001312A4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Указанные доказательства оценены судом в соответствии с правилами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 xml:space="preserve">26.11 КоАП РФ и признаются допустимыми, достоверными и достаточными для вывода о наличии в действиях </w:t>
      </w:r>
      <w:r w:rsidRPr="00D875DF" w:rsidR="00D875DF">
        <w:rPr>
          <w:szCs w:val="24"/>
        </w:rPr>
        <w:t>Колобаева А.В</w:t>
      </w:r>
      <w:r w:rsidRPr="00D875DF" w:rsidR="00E8477D">
        <w:rPr>
          <w:szCs w:val="24"/>
        </w:rPr>
        <w:t>.</w:t>
      </w:r>
      <w:r w:rsidRPr="00D875DF" w:rsidR="00D4223B">
        <w:rPr>
          <w:szCs w:val="24"/>
        </w:rPr>
        <w:t xml:space="preserve"> </w:t>
      </w:r>
      <w:r w:rsidRPr="00D875DF">
        <w:rPr>
          <w:szCs w:val="24"/>
        </w:rPr>
        <w:t xml:space="preserve">состава вменяемого </w:t>
      </w:r>
      <w:r w:rsidRPr="00D875DF">
        <w:rPr>
          <w:szCs w:val="24"/>
        </w:rPr>
        <w:t>административного правонарушения.</w:t>
      </w:r>
    </w:p>
    <w:p w:rsidR="001312A4" w:rsidRPr="00D875DF" w:rsidP="00207C6B">
      <w:pPr>
        <w:shd w:val="clear" w:color="auto" w:fill="FFFFFF"/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В действиях </w:t>
      </w:r>
      <w:r w:rsidRPr="00D875DF" w:rsidR="00D875DF">
        <w:rPr>
          <w:szCs w:val="24"/>
        </w:rPr>
        <w:t>Колобаева А.В</w:t>
      </w:r>
      <w:r w:rsidRPr="00D875DF" w:rsidR="00E8477D">
        <w:rPr>
          <w:szCs w:val="24"/>
        </w:rPr>
        <w:t>.</w:t>
      </w:r>
      <w:r w:rsidRPr="00D875DF" w:rsidR="00D4223B">
        <w:rPr>
          <w:szCs w:val="24"/>
        </w:rPr>
        <w:t xml:space="preserve"> </w:t>
      </w:r>
      <w:r w:rsidRPr="00D875DF">
        <w:rPr>
          <w:szCs w:val="24"/>
        </w:rPr>
        <w:t>имеется состав административного правонарушения, предусмотренного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20.21 КоАП РФ – п</w:t>
      </w:r>
      <w:r w:rsidRPr="00D875DF">
        <w:rPr>
          <w:rFonts w:eastAsiaTheme="minorHAnsi"/>
          <w:szCs w:val="24"/>
          <w:lang w:eastAsia="en-US"/>
        </w:rPr>
        <w:t xml:space="preserve">оявление </w:t>
      </w:r>
      <w:r w:rsidRPr="00D875DF" w:rsidR="003F5196">
        <w:rPr>
          <w:rFonts w:eastAsiaTheme="minorHAnsi"/>
          <w:szCs w:val="24"/>
          <w:lang w:eastAsia="en-US"/>
        </w:rPr>
        <w:t>в других общественных местах</w:t>
      </w:r>
      <w:r w:rsidRPr="00D875DF">
        <w:rPr>
          <w:rFonts w:eastAsiaTheme="minorHAnsi"/>
          <w:szCs w:val="24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При назначении административного наказания судья в соответствии с ч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2 ст</w:t>
      </w:r>
      <w:r w:rsidRPr="00D875DF" w:rsidR="00207C6B">
        <w:rPr>
          <w:szCs w:val="24"/>
        </w:rPr>
        <w:t>.</w:t>
      </w:r>
      <w:r w:rsidRPr="00D875DF" w:rsidR="008F7DE4">
        <w:rPr>
          <w:szCs w:val="24"/>
        </w:rPr>
        <w:t xml:space="preserve">4.1 </w:t>
      </w:r>
      <w:r w:rsidRPr="00D875DF">
        <w:rPr>
          <w:szCs w:val="24"/>
        </w:rPr>
        <w:t xml:space="preserve">КоАП РФ, учитывает характер совершенного административного правонарушения, личность </w:t>
      </w:r>
      <w:r w:rsidRPr="00D875DF" w:rsidR="00D875DF">
        <w:rPr>
          <w:szCs w:val="24"/>
        </w:rPr>
        <w:t>Колобаева А.В</w:t>
      </w:r>
      <w:r w:rsidRPr="00D875DF" w:rsidR="00E8477D">
        <w:rPr>
          <w:szCs w:val="24"/>
        </w:rPr>
        <w:t>.</w:t>
      </w:r>
      <w:r w:rsidRPr="00D875DF" w:rsidR="00D4223B">
        <w:rPr>
          <w:szCs w:val="24"/>
        </w:rPr>
        <w:t xml:space="preserve">, </w:t>
      </w:r>
      <w:r w:rsidRPr="00D875DF">
        <w:rPr>
          <w:szCs w:val="24"/>
        </w:rPr>
        <w:t>е</w:t>
      </w:r>
      <w:r w:rsidRPr="00D875DF" w:rsidR="0026318A">
        <w:rPr>
          <w:szCs w:val="24"/>
        </w:rPr>
        <w:t>го</w:t>
      </w:r>
      <w:r w:rsidRPr="00D875DF">
        <w:rPr>
          <w:szCs w:val="24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D35C25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753D25">
        <w:rPr>
          <w:szCs w:val="24"/>
        </w:rPr>
        <w:t>Смягчающими ответственность обстоятельствами суд признает, в соответствии с ч.2</w:t>
      </w:r>
      <w:r>
        <w:rPr>
          <w:szCs w:val="24"/>
        </w:rPr>
        <w:t xml:space="preserve"> ст.4.2 КоАП РФ, признание вины</w:t>
      </w:r>
      <w:r w:rsidRPr="00D875DF" w:rsidR="00253633">
        <w:rPr>
          <w:szCs w:val="24"/>
        </w:rPr>
        <w:t>.</w:t>
      </w:r>
    </w:p>
    <w:p w:rsidR="00F56160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Обстоятельством, отягчающим</w:t>
      </w:r>
      <w:r w:rsidRPr="00D875DF">
        <w:rPr>
          <w:szCs w:val="24"/>
        </w:rPr>
        <w:t xml:space="preserve"> административную ответственность, предусмотренным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4.3 КоАП РФ, суд признает повторное совершение однородного административного правонарушения.</w:t>
      </w:r>
    </w:p>
    <w:p w:rsidR="001312A4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Обстоятельств, исключающих производство по делу об административном правонарушении и указанных в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24.5 КоАП</w:t>
      </w:r>
      <w:r w:rsidRPr="00D875DF">
        <w:rPr>
          <w:szCs w:val="24"/>
        </w:rPr>
        <w:t xml:space="preserve"> РФ, а также обстоятельств, исключающих возможность рассмотрения дела, предусмотренных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29.2 КоАП РФ, не установлено.</w:t>
      </w:r>
    </w:p>
    <w:p w:rsidR="001312A4" w:rsidRPr="00D875DF" w:rsidP="00207C6B">
      <w:pPr>
        <w:suppressAutoHyphens/>
        <w:ind w:firstLine="709"/>
        <w:contextualSpacing/>
        <w:jc w:val="both"/>
        <w:textAlignment w:val="baseline"/>
        <w:rPr>
          <w:szCs w:val="24"/>
        </w:rPr>
      </w:pPr>
      <w:r w:rsidRPr="00D875DF">
        <w:rPr>
          <w:szCs w:val="24"/>
        </w:rPr>
        <w:t>Согласно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3.1 КоАП РФ, административное наказание применяется в целях предупреждения совершения новых правонарушений, как самим правон</w:t>
      </w:r>
      <w:r w:rsidRPr="00D875DF">
        <w:rPr>
          <w:szCs w:val="24"/>
        </w:rPr>
        <w:t>арушителем, так и другими лицами.</w:t>
      </w:r>
    </w:p>
    <w:p w:rsidR="00253633" w:rsidRPr="00D875DF" w:rsidP="00253633">
      <w:pPr>
        <w:suppressAutoHyphens/>
        <w:ind w:firstLine="709"/>
        <w:contextualSpacing/>
        <w:jc w:val="both"/>
        <w:textAlignment w:val="baseline"/>
        <w:rPr>
          <w:szCs w:val="24"/>
        </w:rPr>
      </w:pPr>
      <w:r w:rsidRPr="00D875DF">
        <w:rPr>
          <w:szCs w:val="24"/>
        </w:rPr>
        <w:t xml:space="preserve">На основании изложенного, учитывая отношение </w:t>
      </w:r>
      <w:r w:rsidRPr="00D875DF" w:rsidR="00D875DF">
        <w:rPr>
          <w:szCs w:val="24"/>
        </w:rPr>
        <w:t>Колобаева А.В</w:t>
      </w:r>
      <w:r w:rsidRPr="00D875DF" w:rsidR="00E8477D">
        <w:rPr>
          <w:szCs w:val="24"/>
        </w:rPr>
        <w:t>.</w:t>
      </w:r>
      <w:r w:rsidRPr="00D875DF">
        <w:rPr>
          <w:szCs w:val="24"/>
        </w:rPr>
        <w:t xml:space="preserve"> к совершенному правонарушению, а также то что, </w:t>
      </w:r>
      <w:r w:rsidRPr="00D875DF" w:rsidR="00D875DF">
        <w:rPr>
          <w:szCs w:val="24"/>
        </w:rPr>
        <w:t>Колобаев А.В</w:t>
      </w:r>
      <w:r w:rsidRPr="00D875DF" w:rsidR="00E8477D">
        <w:rPr>
          <w:szCs w:val="24"/>
        </w:rPr>
        <w:t>.</w:t>
      </w:r>
      <w:r w:rsidRPr="00D875DF">
        <w:rPr>
          <w:szCs w:val="24"/>
        </w:rPr>
        <w:t xml:space="preserve"> систематически привлекается к административной ответственности, должных выводов для себя не делает</w:t>
      </w:r>
      <w:r w:rsidRPr="00D875DF" w:rsidR="00F4705E">
        <w:rPr>
          <w:szCs w:val="24"/>
        </w:rPr>
        <w:t xml:space="preserve">, </w:t>
      </w:r>
      <w:r w:rsidRPr="00D875DF">
        <w:rPr>
          <w:szCs w:val="24"/>
        </w:rPr>
        <w:t>суд назначает ему административное наказание в виде административного ареста.</w:t>
      </w:r>
    </w:p>
    <w:p w:rsidR="00BB73B2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На основании изложенного и руководствуясь ст</w:t>
      </w:r>
      <w:r w:rsidRPr="00D875DF" w:rsidR="00207C6B">
        <w:rPr>
          <w:szCs w:val="24"/>
        </w:rPr>
        <w:t>.ст.</w:t>
      </w:r>
      <w:r w:rsidRPr="00D875DF">
        <w:rPr>
          <w:szCs w:val="24"/>
        </w:rPr>
        <w:t>29.9, 29.10 Кодекса Российской Федерации об административных правонарушениях, судья</w:t>
      </w:r>
    </w:p>
    <w:p w:rsidR="00BB73B2" w:rsidRPr="00D875DF" w:rsidP="00207C6B">
      <w:pPr>
        <w:suppressAutoHyphens/>
        <w:ind w:firstLine="709"/>
        <w:contextualSpacing/>
        <w:jc w:val="both"/>
        <w:rPr>
          <w:szCs w:val="24"/>
        </w:rPr>
      </w:pPr>
    </w:p>
    <w:p w:rsidR="00BB73B2" w:rsidRPr="00D875DF" w:rsidP="00207C6B">
      <w:pPr>
        <w:suppressAutoHyphens/>
        <w:contextualSpacing/>
        <w:jc w:val="center"/>
        <w:rPr>
          <w:szCs w:val="24"/>
        </w:rPr>
      </w:pPr>
      <w:r w:rsidRPr="00D875DF">
        <w:rPr>
          <w:spacing w:val="34"/>
          <w:szCs w:val="24"/>
        </w:rPr>
        <w:t>постановил</w:t>
      </w:r>
      <w:r w:rsidRPr="00D875DF">
        <w:rPr>
          <w:szCs w:val="24"/>
        </w:rPr>
        <w:t>:</w:t>
      </w:r>
    </w:p>
    <w:p w:rsidR="00BB73B2" w:rsidRPr="00D875DF" w:rsidP="00207C6B">
      <w:pPr>
        <w:suppressAutoHyphens/>
        <w:ind w:firstLine="709"/>
        <w:contextualSpacing/>
        <w:jc w:val="center"/>
        <w:rPr>
          <w:szCs w:val="24"/>
        </w:rPr>
      </w:pPr>
    </w:p>
    <w:p w:rsidR="00253633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признать </w:t>
      </w:r>
      <w:r w:rsidRPr="00D875DF" w:rsidR="00D875DF">
        <w:rPr>
          <w:szCs w:val="24"/>
        </w:rPr>
        <w:t>Колобаева Абая Вискумбаевича</w:t>
      </w:r>
      <w:r w:rsidRPr="00D875DF">
        <w:rPr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административное наказание в виде административного ареста сроком на </w:t>
      </w:r>
      <w:r w:rsidRPr="00D875DF" w:rsidR="00D875DF">
        <w:rPr>
          <w:szCs w:val="24"/>
        </w:rPr>
        <w:t>1</w:t>
      </w:r>
      <w:r w:rsidRPr="00C971B3" w:rsidR="00C971B3">
        <w:rPr>
          <w:szCs w:val="24"/>
        </w:rPr>
        <w:t>0</w:t>
      </w:r>
      <w:r w:rsidRPr="00D875DF">
        <w:rPr>
          <w:szCs w:val="24"/>
        </w:rPr>
        <w:t xml:space="preserve"> (</w:t>
      </w:r>
      <w:r w:rsidR="00C971B3">
        <w:rPr>
          <w:szCs w:val="24"/>
        </w:rPr>
        <w:t>десять</w:t>
      </w:r>
      <w:r w:rsidRPr="00D875DF">
        <w:rPr>
          <w:szCs w:val="24"/>
        </w:rPr>
        <w:t xml:space="preserve">) </w:t>
      </w:r>
      <w:r w:rsidR="00C971B3">
        <w:rPr>
          <w:szCs w:val="24"/>
        </w:rPr>
        <w:t>суток</w:t>
      </w:r>
      <w:r w:rsidRPr="00D875DF">
        <w:rPr>
          <w:szCs w:val="24"/>
        </w:rPr>
        <w:t>.</w:t>
      </w:r>
    </w:p>
    <w:p w:rsidR="00253633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Срок административного ареста исчислять с </w:t>
      </w:r>
      <w:r w:rsidRPr="00D875DF" w:rsidR="00D875DF">
        <w:rPr>
          <w:szCs w:val="24"/>
        </w:rPr>
        <w:t>14</w:t>
      </w:r>
      <w:r w:rsidRPr="00D875DF">
        <w:rPr>
          <w:szCs w:val="24"/>
        </w:rPr>
        <w:t>:</w:t>
      </w:r>
      <w:r w:rsidRPr="00D875DF" w:rsidR="00D875DF">
        <w:rPr>
          <w:szCs w:val="24"/>
        </w:rPr>
        <w:t>30</w:t>
      </w:r>
      <w:r w:rsidRPr="00D875DF">
        <w:rPr>
          <w:szCs w:val="24"/>
        </w:rPr>
        <w:t xml:space="preserve"> </w:t>
      </w:r>
      <w:r w:rsidRPr="00D875DF" w:rsidR="00D875DF">
        <w:rPr>
          <w:szCs w:val="24"/>
        </w:rPr>
        <w:t>23.05</w:t>
      </w:r>
      <w:r w:rsidRPr="00D875DF" w:rsidR="00410CA7">
        <w:rPr>
          <w:szCs w:val="24"/>
        </w:rPr>
        <w:t>.2024</w:t>
      </w:r>
      <w:r w:rsidRPr="00D875DF">
        <w:rPr>
          <w:szCs w:val="24"/>
        </w:rPr>
        <w:t xml:space="preserve">. </w:t>
      </w:r>
    </w:p>
    <w:p w:rsidR="00D875DF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В соответствии с ч.3 ст.3.9 и ч.3 ст.32.8 Кодекса Российской Федерации об административных правонарушениях срок административного задержания Колобаева А.В. зачесть в срок его административного</w:t>
      </w:r>
      <w:r w:rsidRPr="00D875DF">
        <w:rPr>
          <w:szCs w:val="24"/>
        </w:rPr>
        <w:t xml:space="preserve"> ареста.</w:t>
      </w:r>
    </w:p>
    <w:p w:rsidR="00253633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Наказание обратить к немедленному исполнению. </w:t>
      </w:r>
    </w:p>
    <w:p w:rsidR="00253633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313972" w:rsidRPr="00D875DF" w:rsidP="00207C6B">
      <w:pPr>
        <w:suppressAutoHyphens/>
        <w:ind w:firstLine="567"/>
        <w:contextualSpacing/>
        <w:rPr>
          <w:szCs w:val="24"/>
        </w:rPr>
      </w:pPr>
    </w:p>
    <w:p w:rsidR="00912210" w:rsidRPr="00D875DF" w:rsidP="00207C6B">
      <w:pPr>
        <w:suppressAutoHyphens/>
        <w:ind w:firstLine="567"/>
        <w:contextualSpacing/>
        <w:rPr>
          <w:szCs w:val="24"/>
        </w:rPr>
      </w:pPr>
    </w:p>
    <w:p w:rsidR="00313972" w:rsidRPr="00D875DF" w:rsidP="00207C6B">
      <w:pPr>
        <w:suppressAutoHyphens/>
        <w:contextualSpacing/>
        <w:rPr>
          <w:szCs w:val="24"/>
        </w:rPr>
      </w:pPr>
      <w:r w:rsidRPr="00D875DF">
        <w:rPr>
          <w:szCs w:val="24"/>
        </w:rPr>
        <w:t xml:space="preserve">Мировой </w:t>
      </w:r>
      <w:r w:rsidRPr="00D875DF">
        <w:rPr>
          <w:szCs w:val="24"/>
        </w:rPr>
        <w:t>судья</w:t>
      </w:r>
      <w:r w:rsidRPr="00D875DF">
        <w:rPr>
          <w:szCs w:val="24"/>
        </w:rPr>
        <w:tab/>
      </w:r>
      <w:r w:rsidRPr="00D875DF">
        <w:rPr>
          <w:szCs w:val="24"/>
        </w:rPr>
        <w:tab/>
        <w:t xml:space="preserve">                      /подпись/</w:t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  <w:t xml:space="preserve">        </w:t>
      </w:r>
      <w:r w:rsidRPr="00D875DF" w:rsidR="00F648AE">
        <w:rPr>
          <w:szCs w:val="24"/>
        </w:rPr>
        <w:t xml:space="preserve">    </w:t>
      </w:r>
      <w:r w:rsidRPr="00D875DF" w:rsidR="00207C6B">
        <w:rPr>
          <w:szCs w:val="24"/>
        </w:rPr>
        <w:t xml:space="preserve"> </w:t>
      </w:r>
      <w:r w:rsidRPr="00D875DF" w:rsidR="00AA28A9">
        <w:rPr>
          <w:szCs w:val="24"/>
        </w:rPr>
        <w:t xml:space="preserve"> </w:t>
      </w:r>
      <w:r w:rsidR="00D875DF">
        <w:rPr>
          <w:szCs w:val="24"/>
        </w:rPr>
        <w:t xml:space="preserve">   </w:t>
      </w:r>
      <w:r w:rsidRPr="00D875DF">
        <w:rPr>
          <w:szCs w:val="24"/>
        </w:rPr>
        <w:t>Н.Н. Жиляк</w:t>
      </w:r>
    </w:p>
    <w:p w:rsidR="00313972" w:rsidRPr="00D875DF" w:rsidP="00207C6B">
      <w:pPr>
        <w:suppressAutoHyphens/>
        <w:contextualSpacing/>
        <w:rPr>
          <w:szCs w:val="24"/>
        </w:rPr>
      </w:pPr>
      <w:r w:rsidRPr="00D875DF">
        <w:rPr>
          <w:szCs w:val="24"/>
        </w:rPr>
        <w:t>Копия верна</w:t>
      </w:r>
      <w:r w:rsidRPr="00D875DF" w:rsidR="00207C6B">
        <w:rPr>
          <w:szCs w:val="24"/>
        </w:rPr>
        <w:t>.</w:t>
      </w:r>
    </w:p>
    <w:p w:rsidR="00313972" w:rsidRPr="00D875DF" w:rsidP="00207C6B">
      <w:pPr>
        <w:suppressAutoHyphens/>
        <w:contextualSpacing/>
        <w:rPr>
          <w:szCs w:val="24"/>
        </w:rPr>
      </w:pPr>
      <w:r w:rsidRPr="00D875DF">
        <w:rPr>
          <w:szCs w:val="24"/>
        </w:rPr>
        <w:t>Мировой судья</w:t>
      </w:r>
      <w:r w:rsidRPr="00D875DF">
        <w:rPr>
          <w:szCs w:val="24"/>
        </w:rPr>
        <w:tab/>
      </w:r>
      <w:r w:rsidRPr="00D875DF">
        <w:rPr>
          <w:szCs w:val="24"/>
        </w:rPr>
        <w:tab/>
        <w:t xml:space="preserve"> </w:t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  <w:t xml:space="preserve">       </w:t>
      </w:r>
      <w:r w:rsidRPr="00D875DF" w:rsidR="007E1FFF">
        <w:rPr>
          <w:szCs w:val="24"/>
        </w:rPr>
        <w:t xml:space="preserve"> </w:t>
      </w:r>
      <w:r w:rsidRPr="00D875DF" w:rsidR="00F648AE">
        <w:rPr>
          <w:szCs w:val="24"/>
        </w:rPr>
        <w:t xml:space="preserve">    </w:t>
      </w:r>
      <w:r w:rsidRPr="00D875DF" w:rsidR="00207C6B">
        <w:rPr>
          <w:szCs w:val="24"/>
        </w:rPr>
        <w:t xml:space="preserve"> </w:t>
      </w:r>
      <w:r w:rsidRPr="00D875DF" w:rsidR="00AA28A9">
        <w:rPr>
          <w:szCs w:val="24"/>
        </w:rPr>
        <w:t xml:space="preserve"> </w:t>
      </w:r>
      <w:r w:rsidR="00D875DF">
        <w:rPr>
          <w:szCs w:val="24"/>
        </w:rPr>
        <w:t xml:space="preserve">   </w:t>
      </w:r>
      <w:r w:rsidRPr="00D875DF">
        <w:rPr>
          <w:szCs w:val="24"/>
        </w:rPr>
        <w:t>Н.Н. Жиляк</w:t>
      </w:r>
    </w:p>
    <w:sectPr w:rsidSect="00F2383A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F5E"/>
    <w:rsid w:val="00012585"/>
    <w:rsid w:val="000149CC"/>
    <w:rsid w:val="00020EA8"/>
    <w:rsid w:val="0002320B"/>
    <w:rsid w:val="0002477A"/>
    <w:rsid w:val="00024AD4"/>
    <w:rsid w:val="00031856"/>
    <w:rsid w:val="00034FB7"/>
    <w:rsid w:val="000367F2"/>
    <w:rsid w:val="00037DCB"/>
    <w:rsid w:val="00040A34"/>
    <w:rsid w:val="00051BDC"/>
    <w:rsid w:val="00051CBF"/>
    <w:rsid w:val="00054766"/>
    <w:rsid w:val="00055D72"/>
    <w:rsid w:val="00057FD8"/>
    <w:rsid w:val="000719BC"/>
    <w:rsid w:val="00082C33"/>
    <w:rsid w:val="00082F08"/>
    <w:rsid w:val="00087F77"/>
    <w:rsid w:val="00091D87"/>
    <w:rsid w:val="000A5378"/>
    <w:rsid w:val="000A6EC3"/>
    <w:rsid w:val="000B5F57"/>
    <w:rsid w:val="000C0BF1"/>
    <w:rsid w:val="000C588A"/>
    <w:rsid w:val="000C58F7"/>
    <w:rsid w:val="000D5615"/>
    <w:rsid w:val="000E165D"/>
    <w:rsid w:val="000E26E3"/>
    <w:rsid w:val="000F3ED6"/>
    <w:rsid w:val="000F5BA3"/>
    <w:rsid w:val="0010177C"/>
    <w:rsid w:val="00103E59"/>
    <w:rsid w:val="00105CED"/>
    <w:rsid w:val="001219F7"/>
    <w:rsid w:val="0012771E"/>
    <w:rsid w:val="00127CE0"/>
    <w:rsid w:val="001312A4"/>
    <w:rsid w:val="001353A3"/>
    <w:rsid w:val="00135A5F"/>
    <w:rsid w:val="00140BDA"/>
    <w:rsid w:val="00145746"/>
    <w:rsid w:val="00145EF7"/>
    <w:rsid w:val="00146C8F"/>
    <w:rsid w:val="001576B9"/>
    <w:rsid w:val="00160750"/>
    <w:rsid w:val="0016546C"/>
    <w:rsid w:val="001713F7"/>
    <w:rsid w:val="00172146"/>
    <w:rsid w:val="00172975"/>
    <w:rsid w:val="00173A37"/>
    <w:rsid w:val="001831F3"/>
    <w:rsid w:val="00183B72"/>
    <w:rsid w:val="001846D8"/>
    <w:rsid w:val="00186EFD"/>
    <w:rsid w:val="001A0386"/>
    <w:rsid w:val="001A149B"/>
    <w:rsid w:val="001A634C"/>
    <w:rsid w:val="001B067F"/>
    <w:rsid w:val="001B3594"/>
    <w:rsid w:val="001B462E"/>
    <w:rsid w:val="001C12C7"/>
    <w:rsid w:val="001C3470"/>
    <w:rsid w:val="001C7AFE"/>
    <w:rsid w:val="001D19C2"/>
    <w:rsid w:val="001D1EA1"/>
    <w:rsid w:val="001D4DA9"/>
    <w:rsid w:val="001E5DEF"/>
    <w:rsid w:val="001E602B"/>
    <w:rsid w:val="001F01BE"/>
    <w:rsid w:val="001F27B5"/>
    <w:rsid w:val="001F44EF"/>
    <w:rsid w:val="002050D3"/>
    <w:rsid w:val="002055A0"/>
    <w:rsid w:val="00207C6B"/>
    <w:rsid w:val="00210FBA"/>
    <w:rsid w:val="00212D1C"/>
    <w:rsid w:val="002151A0"/>
    <w:rsid w:val="00220905"/>
    <w:rsid w:val="00224A29"/>
    <w:rsid w:val="00230CB2"/>
    <w:rsid w:val="0023159E"/>
    <w:rsid w:val="002349E8"/>
    <w:rsid w:val="00235531"/>
    <w:rsid w:val="00241E3B"/>
    <w:rsid w:val="00242E62"/>
    <w:rsid w:val="0024519D"/>
    <w:rsid w:val="00245367"/>
    <w:rsid w:val="00250177"/>
    <w:rsid w:val="0025134A"/>
    <w:rsid w:val="002523F1"/>
    <w:rsid w:val="00253633"/>
    <w:rsid w:val="0026089D"/>
    <w:rsid w:val="00262D3A"/>
    <w:rsid w:val="0026318A"/>
    <w:rsid w:val="0026631C"/>
    <w:rsid w:val="00267D60"/>
    <w:rsid w:val="00270A09"/>
    <w:rsid w:val="00275309"/>
    <w:rsid w:val="00283476"/>
    <w:rsid w:val="00291018"/>
    <w:rsid w:val="002918B3"/>
    <w:rsid w:val="00296719"/>
    <w:rsid w:val="002A1BBB"/>
    <w:rsid w:val="002A5A16"/>
    <w:rsid w:val="002C22F8"/>
    <w:rsid w:val="002C3BF6"/>
    <w:rsid w:val="002D689C"/>
    <w:rsid w:val="002D7AD5"/>
    <w:rsid w:val="002E167F"/>
    <w:rsid w:val="002F030A"/>
    <w:rsid w:val="002F22D7"/>
    <w:rsid w:val="002F2F69"/>
    <w:rsid w:val="00312093"/>
    <w:rsid w:val="00313972"/>
    <w:rsid w:val="0031432A"/>
    <w:rsid w:val="0031644E"/>
    <w:rsid w:val="00316B83"/>
    <w:rsid w:val="00322BB7"/>
    <w:rsid w:val="00322F9B"/>
    <w:rsid w:val="003358D1"/>
    <w:rsid w:val="0033711F"/>
    <w:rsid w:val="00340C0B"/>
    <w:rsid w:val="00350B18"/>
    <w:rsid w:val="00351008"/>
    <w:rsid w:val="003513FE"/>
    <w:rsid w:val="003536DF"/>
    <w:rsid w:val="0035682F"/>
    <w:rsid w:val="0038221B"/>
    <w:rsid w:val="00390DBF"/>
    <w:rsid w:val="003916ED"/>
    <w:rsid w:val="003A0BCC"/>
    <w:rsid w:val="003A51FE"/>
    <w:rsid w:val="003A57D2"/>
    <w:rsid w:val="003B1816"/>
    <w:rsid w:val="003B1F01"/>
    <w:rsid w:val="003B7BF5"/>
    <w:rsid w:val="003C0C5A"/>
    <w:rsid w:val="003C5A0E"/>
    <w:rsid w:val="003C6FA9"/>
    <w:rsid w:val="003E3D3B"/>
    <w:rsid w:val="003F44D9"/>
    <w:rsid w:val="003F5196"/>
    <w:rsid w:val="00407A66"/>
    <w:rsid w:val="00407AA3"/>
    <w:rsid w:val="00410CA7"/>
    <w:rsid w:val="004129F8"/>
    <w:rsid w:val="004135AF"/>
    <w:rsid w:val="00414116"/>
    <w:rsid w:val="004152A0"/>
    <w:rsid w:val="004159D1"/>
    <w:rsid w:val="00420C24"/>
    <w:rsid w:val="00423900"/>
    <w:rsid w:val="00427CB7"/>
    <w:rsid w:val="00430A58"/>
    <w:rsid w:val="00436969"/>
    <w:rsid w:val="00443EB1"/>
    <w:rsid w:val="00445E94"/>
    <w:rsid w:val="00471B08"/>
    <w:rsid w:val="004739C5"/>
    <w:rsid w:val="00475FBE"/>
    <w:rsid w:val="00481309"/>
    <w:rsid w:val="00484446"/>
    <w:rsid w:val="0048710F"/>
    <w:rsid w:val="00491838"/>
    <w:rsid w:val="004945B7"/>
    <w:rsid w:val="0049791D"/>
    <w:rsid w:val="004C16A9"/>
    <w:rsid w:val="004D0DCD"/>
    <w:rsid w:val="004E4822"/>
    <w:rsid w:val="004F1189"/>
    <w:rsid w:val="004F3A2B"/>
    <w:rsid w:val="00501C1E"/>
    <w:rsid w:val="00502D08"/>
    <w:rsid w:val="00512BD8"/>
    <w:rsid w:val="00526AB6"/>
    <w:rsid w:val="00530C9F"/>
    <w:rsid w:val="0053290B"/>
    <w:rsid w:val="00532A0E"/>
    <w:rsid w:val="00532B52"/>
    <w:rsid w:val="005343C9"/>
    <w:rsid w:val="005355F7"/>
    <w:rsid w:val="00535C52"/>
    <w:rsid w:val="005377DA"/>
    <w:rsid w:val="00541782"/>
    <w:rsid w:val="00544D16"/>
    <w:rsid w:val="005474C8"/>
    <w:rsid w:val="00552485"/>
    <w:rsid w:val="005543A7"/>
    <w:rsid w:val="00554DFB"/>
    <w:rsid w:val="00557E3E"/>
    <w:rsid w:val="005639BA"/>
    <w:rsid w:val="00563D5C"/>
    <w:rsid w:val="0056476B"/>
    <w:rsid w:val="00572059"/>
    <w:rsid w:val="00574AF5"/>
    <w:rsid w:val="00576B4F"/>
    <w:rsid w:val="0057763F"/>
    <w:rsid w:val="00583DFF"/>
    <w:rsid w:val="00583F82"/>
    <w:rsid w:val="0059280A"/>
    <w:rsid w:val="005943CE"/>
    <w:rsid w:val="005A262D"/>
    <w:rsid w:val="005A297B"/>
    <w:rsid w:val="005A7063"/>
    <w:rsid w:val="005B25C8"/>
    <w:rsid w:val="005B7FD1"/>
    <w:rsid w:val="005C7948"/>
    <w:rsid w:val="005D2391"/>
    <w:rsid w:val="005D40D1"/>
    <w:rsid w:val="005F0E73"/>
    <w:rsid w:val="005F4A0D"/>
    <w:rsid w:val="005F50A3"/>
    <w:rsid w:val="005F6CD8"/>
    <w:rsid w:val="00602ABA"/>
    <w:rsid w:val="00605B21"/>
    <w:rsid w:val="00606B57"/>
    <w:rsid w:val="006070A9"/>
    <w:rsid w:val="00611B4C"/>
    <w:rsid w:val="00613C69"/>
    <w:rsid w:val="006270E4"/>
    <w:rsid w:val="00632D33"/>
    <w:rsid w:val="006425DA"/>
    <w:rsid w:val="006428D5"/>
    <w:rsid w:val="00646CCE"/>
    <w:rsid w:val="0065569F"/>
    <w:rsid w:val="00671548"/>
    <w:rsid w:val="006844CA"/>
    <w:rsid w:val="00686596"/>
    <w:rsid w:val="00687B05"/>
    <w:rsid w:val="00690E39"/>
    <w:rsid w:val="006913B5"/>
    <w:rsid w:val="0069232B"/>
    <w:rsid w:val="00693B02"/>
    <w:rsid w:val="006A7F2C"/>
    <w:rsid w:val="006B3D3F"/>
    <w:rsid w:val="006B55E2"/>
    <w:rsid w:val="006B5A71"/>
    <w:rsid w:val="006B6A95"/>
    <w:rsid w:val="006C5940"/>
    <w:rsid w:val="006C5C71"/>
    <w:rsid w:val="006D0597"/>
    <w:rsid w:val="006E51D5"/>
    <w:rsid w:val="006E7EA1"/>
    <w:rsid w:val="006F324C"/>
    <w:rsid w:val="006F6772"/>
    <w:rsid w:val="007041F2"/>
    <w:rsid w:val="00712977"/>
    <w:rsid w:val="00712DA7"/>
    <w:rsid w:val="00712F93"/>
    <w:rsid w:val="00713064"/>
    <w:rsid w:val="00713559"/>
    <w:rsid w:val="00714E23"/>
    <w:rsid w:val="0071638E"/>
    <w:rsid w:val="00716419"/>
    <w:rsid w:val="00716483"/>
    <w:rsid w:val="00716BE8"/>
    <w:rsid w:val="00725C84"/>
    <w:rsid w:val="00726C02"/>
    <w:rsid w:val="00732E60"/>
    <w:rsid w:val="00737506"/>
    <w:rsid w:val="00740392"/>
    <w:rsid w:val="007505E4"/>
    <w:rsid w:val="007519E0"/>
    <w:rsid w:val="00751DF2"/>
    <w:rsid w:val="00753D25"/>
    <w:rsid w:val="00756C0A"/>
    <w:rsid w:val="00756EC4"/>
    <w:rsid w:val="00770794"/>
    <w:rsid w:val="00771729"/>
    <w:rsid w:val="0077694A"/>
    <w:rsid w:val="00776C60"/>
    <w:rsid w:val="007811E8"/>
    <w:rsid w:val="00781454"/>
    <w:rsid w:val="007836AB"/>
    <w:rsid w:val="0078423D"/>
    <w:rsid w:val="00785EF6"/>
    <w:rsid w:val="00787377"/>
    <w:rsid w:val="007953E2"/>
    <w:rsid w:val="007957DC"/>
    <w:rsid w:val="007A5BDD"/>
    <w:rsid w:val="007B23F8"/>
    <w:rsid w:val="007B2CC3"/>
    <w:rsid w:val="007B37E1"/>
    <w:rsid w:val="007C0643"/>
    <w:rsid w:val="007C49D1"/>
    <w:rsid w:val="007D0558"/>
    <w:rsid w:val="007D3F8F"/>
    <w:rsid w:val="007D4857"/>
    <w:rsid w:val="007D64F2"/>
    <w:rsid w:val="007E0DEE"/>
    <w:rsid w:val="007E1FFF"/>
    <w:rsid w:val="007E549E"/>
    <w:rsid w:val="007F7BE1"/>
    <w:rsid w:val="00807735"/>
    <w:rsid w:val="00814E69"/>
    <w:rsid w:val="008210D7"/>
    <w:rsid w:val="00827CC9"/>
    <w:rsid w:val="00832EE0"/>
    <w:rsid w:val="00836524"/>
    <w:rsid w:val="0084135F"/>
    <w:rsid w:val="00842853"/>
    <w:rsid w:val="00844EC9"/>
    <w:rsid w:val="008478AB"/>
    <w:rsid w:val="008536E4"/>
    <w:rsid w:val="00854410"/>
    <w:rsid w:val="00862C7A"/>
    <w:rsid w:val="0086366D"/>
    <w:rsid w:val="00863BEA"/>
    <w:rsid w:val="008674FB"/>
    <w:rsid w:val="0087274C"/>
    <w:rsid w:val="00874088"/>
    <w:rsid w:val="0087477A"/>
    <w:rsid w:val="00877E76"/>
    <w:rsid w:val="00885A81"/>
    <w:rsid w:val="00886503"/>
    <w:rsid w:val="00890363"/>
    <w:rsid w:val="00890A6E"/>
    <w:rsid w:val="008A30CA"/>
    <w:rsid w:val="008A3B5F"/>
    <w:rsid w:val="008A4D19"/>
    <w:rsid w:val="008A5C27"/>
    <w:rsid w:val="008B0EC2"/>
    <w:rsid w:val="008B12B5"/>
    <w:rsid w:val="008B19E7"/>
    <w:rsid w:val="008C0665"/>
    <w:rsid w:val="008C15AB"/>
    <w:rsid w:val="008C1A4D"/>
    <w:rsid w:val="008C484B"/>
    <w:rsid w:val="008D4666"/>
    <w:rsid w:val="008D5C0B"/>
    <w:rsid w:val="008E157A"/>
    <w:rsid w:val="008E1B7D"/>
    <w:rsid w:val="008E304D"/>
    <w:rsid w:val="008F42A5"/>
    <w:rsid w:val="008F7B4B"/>
    <w:rsid w:val="008F7DE4"/>
    <w:rsid w:val="00900435"/>
    <w:rsid w:val="00912210"/>
    <w:rsid w:val="0091269D"/>
    <w:rsid w:val="00912785"/>
    <w:rsid w:val="00913FD4"/>
    <w:rsid w:val="00920366"/>
    <w:rsid w:val="00924D5A"/>
    <w:rsid w:val="00937D10"/>
    <w:rsid w:val="00941BD7"/>
    <w:rsid w:val="0094310C"/>
    <w:rsid w:val="00943CB7"/>
    <w:rsid w:val="00952C41"/>
    <w:rsid w:val="00953382"/>
    <w:rsid w:val="00956025"/>
    <w:rsid w:val="009746B7"/>
    <w:rsid w:val="009776BE"/>
    <w:rsid w:val="0099367C"/>
    <w:rsid w:val="009947A3"/>
    <w:rsid w:val="009A0D08"/>
    <w:rsid w:val="009A0DE3"/>
    <w:rsid w:val="009A276D"/>
    <w:rsid w:val="009B2CC6"/>
    <w:rsid w:val="009B472F"/>
    <w:rsid w:val="009D13CC"/>
    <w:rsid w:val="009D1B59"/>
    <w:rsid w:val="009E76AB"/>
    <w:rsid w:val="009E7E44"/>
    <w:rsid w:val="009F49E9"/>
    <w:rsid w:val="00A01512"/>
    <w:rsid w:val="00A07DF5"/>
    <w:rsid w:val="00A165DB"/>
    <w:rsid w:val="00A229ED"/>
    <w:rsid w:val="00A25A34"/>
    <w:rsid w:val="00A33D38"/>
    <w:rsid w:val="00A3470A"/>
    <w:rsid w:val="00A43A08"/>
    <w:rsid w:val="00A55BE5"/>
    <w:rsid w:val="00A62B4B"/>
    <w:rsid w:val="00A73707"/>
    <w:rsid w:val="00A92AAD"/>
    <w:rsid w:val="00A952A0"/>
    <w:rsid w:val="00AA28A9"/>
    <w:rsid w:val="00AA3AD0"/>
    <w:rsid w:val="00AA3E4C"/>
    <w:rsid w:val="00AB13ED"/>
    <w:rsid w:val="00AC1C48"/>
    <w:rsid w:val="00AC21AC"/>
    <w:rsid w:val="00AC79CA"/>
    <w:rsid w:val="00AD7472"/>
    <w:rsid w:val="00AE2100"/>
    <w:rsid w:val="00AF1C39"/>
    <w:rsid w:val="00AF1FCB"/>
    <w:rsid w:val="00AF3F4A"/>
    <w:rsid w:val="00AF593F"/>
    <w:rsid w:val="00AF6AA5"/>
    <w:rsid w:val="00AF7AA1"/>
    <w:rsid w:val="00B10EF6"/>
    <w:rsid w:val="00B10FFB"/>
    <w:rsid w:val="00B172D5"/>
    <w:rsid w:val="00B34CE2"/>
    <w:rsid w:val="00B47079"/>
    <w:rsid w:val="00B52E60"/>
    <w:rsid w:val="00B576EE"/>
    <w:rsid w:val="00B578B2"/>
    <w:rsid w:val="00B64360"/>
    <w:rsid w:val="00B716EC"/>
    <w:rsid w:val="00B73EE4"/>
    <w:rsid w:val="00B76C41"/>
    <w:rsid w:val="00B76E98"/>
    <w:rsid w:val="00B8300D"/>
    <w:rsid w:val="00B91A19"/>
    <w:rsid w:val="00B93438"/>
    <w:rsid w:val="00B94147"/>
    <w:rsid w:val="00BA2802"/>
    <w:rsid w:val="00BA38F4"/>
    <w:rsid w:val="00BA6988"/>
    <w:rsid w:val="00BB1C71"/>
    <w:rsid w:val="00BB3D77"/>
    <w:rsid w:val="00BB73B2"/>
    <w:rsid w:val="00BC6555"/>
    <w:rsid w:val="00BD63DA"/>
    <w:rsid w:val="00BD66BF"/>
    <w:rsid w:val="00BD7BF4"/>
    <w:rsid w:val="00BE00A0"/>
    <w:rsid w:val="00BE2C6D"/>
    <w:rsid w:val="00BE3988"/>
    <w:rsid w:val="00BF00F6"/>
    <w:rsid w:val="00BF0B6C"/>
    <w:rsid w:val="00BF1715"/>
    <w:rsid w:val="00BF2478"/>
    <w:rsid w:val="00BF66D1"/>
    <w:rsid w:val="00C000FE"/>
    <w:rsid w:val="00C10029"/>
    <w:rsid w:val="00C13924"/>
    <w:rsid w:val="00C15DF0"/>
    <w:rsid w:val="00C21EAE"/>
    <w:rsid w:val="00C31BD7"/>
    <w:rsid w:val="00C44A55"/>
    <w:rsid w:val="00C45D3A"/>
    <w:rsid w:val="00C475A1"/>
    <w:rsid w:val="00C54FCB"/>
    <w:rsid w:val="00C75FD6"/>
    <w:rsid w:val="00C81D63"/>
    <w:rsid w:val="00C82CD3"/>
    <w:rsid w:val="00C86CAC"/>
    <w:rsid w:val="00C9483E"/>
    <w:rsid w:val="00C95C20"/>
    <w:rsid w:val="00C971B3"/>
    <w:rsid w:val="00C97C17"/>
    <w:rsid w:val="00CA3FDF"/>
    <w:rsid w:val="00CA69BD"/>
    <w:rsid w:val="00CA7A1E"/>
    <w:rsid w:val="00CB54BB"/>
    <w:rsid w:val="00CC0FE4"/>
    <w:rsid w:val="00CC1A8A"/>
    <w:rsid w:val="00CD134C"/>
    <w:rsid w:val="00CD554B"/>
    <w:rsid w:val="00CE4AEE"/>
    <w:rsid w:val="00CF0950"/>
    <w:rsid w:val="00CF7E4D"/>
    <w:rsid w:val="00D07B44"/>
    <w:rsid w:val="00D11A1C"/>
    <w:rsid w:val="00D14BCE"/>
    <w:rsid w:val="00D16AF4"/>
    <w:rsid w:val="00D25C86"/>
    <w:rsid w:val="00D27A1A"/>
    <w:rsid w:val="00D328E1"/>
    <w:rsid w:val="00D3412D"/>
    <w:rsid w:val="00D35C25"/>
    <w:rsid w:val="00D4223B"/>
    <w:rsid w:val="00D47237"/>
    <w:rsid w:val="00D56DAC"/>
    <w:rsid w:val="00D61FA9"/>
    <w:rsid w:val="00D63ADD"/>
    <w:rsid w:val="00D63E7A"/>
    <w:rsid w:val="00D6548A"/>
    <w:rsid w:val="00D741B7"/>
    <w:rsid w:val="00D82ED1"/>
    <w:rsid w:val="00D848D4"/>
    <w:rsid w:val="00D84D26"/>
    <w:rsid w:val="00D86609"/>
    <w:rsid w:val="00D875DF"/>
    <w:rsid w:val="00D90304"/>
    <w:rsid w:val="00D91D0D"/>
    <w:rsid w:val="00D92B29"/>
    <w:rsid w:val="00D92C4A"/>
    <w:rsid w:val="00DA1BC4"/>
    <w:rsid w:val="00DA3538"/>
    <w:rsid w:val="00DA3EA1"/>
    <w:rsid w:val="00DB5BA6"/>
    <w:rsid w:val="00DC1836"/>
    <w:rsid w:val="00DC70CA"/>
    <w:rsid w:val="00DC7B44"/>
    <w:rsid w:val="00DD06FE"/>
    <w:rsid w:val="00DD1357"/>
    <w:rsid w:val="00DD2DDA"/>
    <w:rsid w:val="00DD7BA1"/>
    <w:rsid w:val="00DE2862"/>
    <w:rsid w:val="00DE3890"/>
    <w:rsid w:val="00DF3ED9"/>
    <w:rsid w:val="00DF47F1"/>
    <w:rsid w:val="00DF6043"/>
    <w:rsid w:val="00E07852"/>
    <w:rsid w:val="00E130A8"/>
    <w:rsid w:val="00E2197B"/>
    <w:rsid w:val="00E22DE9"/>
    <w:rsid w:val="00E4034C"/>
    <w:rsid w:val="00E457C0"/>
    <w:rsid w:val="00E47F71"/>
    <w:rsid w:val="00E5571F"/>
    <w:rsid w:val="00E60508"/>
    <w:rsid w:val="00E6391F"/>
    <w:rsid w:val="00E711B2"/>
    <w:rsid w:val="00E7749C"/>
    <w:rsid w:val="00E81F1F"/>
    <w:rsid w:val="00E8477D"/>
    <w:rsid w:val="00E852E1"/>
    <w:rsid w:val="00E86B52"/>
    <w:rsid w:val="00E950EE"/>
    <w:rsid w:val="00E9560D"/>
    <w:rsid w:val="00EA1583"/>
    <w:rsid w:val="00EB01A2"/>
    <w:rsid w:val="00EB0DB2"/>
    <w:rsid w:val="00EC6333"/>
    <w:rsid w:val="00EC7ADC"/>
    <w:rsid w:val="00ED0EA9"/>
    <w:rsid w:val="00ED486B"/>
    <w:rsid w:val="00ED73EE"/>
    <w:rsid w:val="00EE1D89"/>
    <w:rsid w:val="00EF096F"/>
    <w:rsid w:val="00EF0DCD"/>
    <w:rsid w:val="00EF2E50"/>
    <w:rsid w:val="00EF45F4"/>
    <w:rsid w:val="00EF53AF"/>
    <w:rsid w:val="00EF5BC5"/>
    <w:rsid w:val="00F036B7"/>
    <w:rsid w:val="00F05DFB"/>
    <w:rsid w:val="00F136FD"/>
    <w:rsid w:val="00F2383A"/>
    <w:rsid w:val="00F23889"/>
    <w:rsid w:val="00F240A9"/>
    <w:rsid w:val="00F255A5"/>
    <w:rsid w:val="00F25FDA"/>
    <w:rsid w:val="00F3633D"/>
    <w:rsid w:val="00F459A8"/>
    <w:rsid w:val="00F4705E"/>
    <w:rsid w:val="00F478B3"/>
    <w:rsid w:val="00F55EE8"/>
    <w:rsid w:val="00F56024"/>
    <w:rsid w:val="00F56160"/>
    <w:rsid w:val="00F63ACB"/>
    <w:rsid w:val="00F648AE"/>
    <w:rsid w:val="00F64AE5"/>
    <w:rsid w:val="00F66316"/>
    <w:rsid w:val="00F66D4A"/>
    <w:rsid w:val="00F74C09"/>
    <w:rsid w:val="00F76AEF"/>
    <w:rsid w:val="00F828B2"/>
    <w:rsid w:val="00F8690E"/>
    <w:rsid w:val="00F90787"/>
    <w:rsid w:val="00F9390C"/>
    <w:rsid w:val="00F9499A"/>
    <w:rsid w:val="00F958CD"/>
    <w:rsid w:val="00FA53CA"/>
    <w:rsid w:val="00FB0516"/>
    <w:rsid w:val="00FB2C55"/>
    <w:rsid w:val="00FB5DAD"/>
    <w:rsid w:val="00FB7033"/>
    <w:rsid w:val="00FC657F"/>
    <w:rsid w:val="00FE152D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10F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a0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0">
    <w:name w:val="Название Знак"/>
    <w:basedOn w:val="DefaultParagraphFont"/>
    <w:link w:val="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1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1">
    <w:name w:val="Подзаголовок Знак"/>
    <w:basedOn w:val="DefaultParagraphFont"/>
    <w:link w:val="Sub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